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961113258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sdtEndPr>
      <w:sdtContent>
        <w:p w14:paraId="3BF1F2A3" w14:textId="05E21466" w:rsidR="00F81E76" w:rsidRDefault="00F81E76"/>
        <w:tbl>
          <w:tblPr>
            <w:tblStyle w:val="ac"/>
            <w:tblW w:w="1035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5670"/>
            <w:gridCol w:w="4680"/>
          </w:tblGrid>
          <w:tr w:rsidR="00F81E76" w:rsidRPr="00F81E76" w14:paraId="4FB9E433" w14:textId="77777777" w:rsidTr="00066ACD">
            <w:tc>
              <w:tcPr>
                <w:tcW w:w="5670" w:type="dxa"/>
              </w:tcPr>
              <w:p w14:paraId="561B77A9" w14:textId="77777777" w:rsidR="00F81E76" w:rsidRPr="00F81E76" w:rsidRDefault="00F81E76" w:rsidP="00F81E76">
                <w:pPr>
                  <w:widowControl w:val="0"/>
                  <w:snapToGrid w:val="0"/>
                  <w:spacing w:line="360" w:lineRule="auto"/>
                  <w:jc w:val="both"/>
                  <w:rPr>
                    <w:rFonts w:ascii="Arial" w:eastAsia="Times New Roman" w:hAnsi="Arial"/>
                    <w:sz w:val="30"/>
                    <w:lang w:val="en-AU"/>
                  </w:rPr>
                </w:pPr>
                <w:r w:rsidRPr="00F81E76">
                  <w:rPr>
                    <w:rFonts w:ascii="Arial" w:eastAsia="Times New Roman" w:hAnsi="Arial"/>
                    <w:b/>
                    <w:noProof/>
                    <w:sz w:val="24"/>
                  </w:rPr>
                  <w:drawing>
                    <wp:inline distT="0" distB="0" distL="0" distR="0" wp14:anchorId="66228FDB" wp14:editId="56F5BFD1">
                      <wp:extent cx="3343275" cy="1289050"/>
                      <wp:effectExtent l="0" t="0" r="0" b="635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7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450870" cy="1330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4680" w:type="dxa"/>
              </w:tcPr>
              <w:p w14:paraId="76CA7365" w14:textId="77777777" w:rsidR="00F81E76" w:rsidRPr="00F81E76" w:rsidRDefault="00F81E76" w:rsidP="00F81E76">
                <w:pPr>
                  <w:spacing w:line="360" w:lineRule="auto"/>
                  <w:ind w:left="290"/>
                  <w:jc w:val="center"/>
                  <w:rPr>
                    <w:rFonts w:ascii="Calibri" w:eastAsia="Calibri" w:hAnsi="Calibri"/>
                    <w:sz w:val="30"/>
                  </w:rPr>
                </w:pPr>
              </w:p>
            </w:tc>
          </w:tr>
        </w:tbl>
        <w:p w14:paraId="297451C5" w14:textId="77777777" w:rsidR="00F81E76" w:rsidRPr="00F81E76" w:rsidRDefault="00F81E76" w:rsidP="00F81E76">
          <w:pPr>
            <w:spacing w:after="0" w:line="360" w:lineRule="auto"/>
            <w:jc w:val="right"/>
            <w:rPr>
              <w:rFonts w:ascii="Times New Roman" w:eastAsia="Calibri" w:hAnsi="Times New Roman" w:cs="Times New Roman"/>
            </w:rPr>
          </w:pPr>
        </w:p>
        <w:sdt>
          <w:sdtPr>
            <w:rPr>
              <w:rFonts w:ascii="Times New Roman" w:eastAsia="Calibri" w:hAnsi="Times New Roman" w:cs="Times New Roman"/>
            </w:rPr>
            <w:id w:val="326794676"/>
            <w:docPartObj>
              <w:docPartGallery w:val="AutoText"/>
            </w:docPartObj>
          </w:sdtPr>
          <w:sdtEndPr>
            <w:rPr>
              <w:rFonts w:ascii="Calibri" w:eastAsia="Arial Unicode MS" w:hAnsi="Calibri"/>
              <w:sz w:val="72"/>
              <w:szCs w:val="72"/>
            </w:rPr>
          </w:sdtEndPr>
          <w:sdtContent>
            <w:p w14:paraId="6E71B2DA" w14:textId="77777777" w:rsidR="00F81E76" w:rsidRPr="00F81E76" w:rsidRDefault="00F81E76" w:rsidP="00F81E76">
              <w:pPr>
                <w:spacing w:after="0" w:line="360" w:lineRule="auto"/>
                <w:jc w:val="right"/>
                <w:rPr>
                  <w:rFonts w:ascii="Times New Roman" w:eastAsia="Calibri" w:hAnsi="Times New Roman" w:cs="Times New Roman"/>
                </w:rPr>
              </w:pPr>
            </w:p>
            <w:p w14:paraId="1AE74F8E" w14:textId="77777777" w:rsidR="00F81E76" w:rsidRPr="00F81E76" w:rsidRDefault="00F81E76" w:rsidP="00F81E76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  <w:p w14:paraId="36E3C5E4" w14:textId="77777777" w:rsidR="00F81E76" w:rsidRPr="00F81E76" w:rsidRDefault="00F81E76" w:rsidP="00F81E76">
              <w:pPr>
                <w:spacing w:after="0" w:line="360" w:lineRule="auto"/>
                <w:jc w:val="right"/>
                <w:rPr>
                  <w:rFonts w:ascii="Times New Roman" w:eastAsia="Arial Unicode MS" w:hAnsi="Times New Roman" w:cs="Times New Roman"/>
                  <w:sz w:val="72"/>
                  <w:szCs w:val="72"/>
                </w:rPr>
              </w:pPr>
            </w:p>
            <w:p w14:paraId="5B2B845B" w14:textId="77777777" w:rsidR="00F81E76" w:rsidRPr="00F81E76" w:rsidRDefault="00F81E76" w:rsidP="00F81E76">
              <w:pPr>
                <w:spacing w:after="0" w:line="24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r w:rsidRPr="00F81E76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КОНКУРСНОЕ ЗАДАНИЕ КОМПЕТЕНЦИИ</w:t>
              </w:r>
            </w:p>
            <w:p w14:paraId="3D65B432" w14:textId="3BA73C19" w:rsidR="00F81E76" w:rsidRPr="00F81E76" w:rsidRDefault="00F81E76" w:rsidP="00F81E76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</w:pPr>
              <w:bookmarkStart w:id="0" w:name="_Hlk200795955"/>
              <w:r w:rsidRPr="00F81E76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 xml:space="preserve">«Сварочные технологии &amp; </w:t>
              </w:r>
              <w:r w:rsidRPr="00F81E76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  <w:lang w:val="en-US"/>
                </w:rPr>
                <w:t>Ko</w:t>
              </w:r>
              <w:r w:rsidRPr="00F81E76">
                <w:rPr>
                  <w:rFonts w:ascii="Times New Roman" w:eastAsia="Arial Unicode MS" w:hAnsi="Times New Roman" w:cs="Times New Roman"/>
                  <w:b/>
                  <w:bCs/>
                  <w:sz w:val="40"/>
                  <w:szCs w:val="40"/>
                </w:rPr>
                <w:t>»</w:t>
              </w:r>
            </w:p>
            <w:bookmarkEnd w:id="0"/>
            <w:p w14:paraId="1897C265" w14:textId="77777777" w:rsidR="00F81E76" w:rsidRPr="00F81E76" w:rsidRDefault="00F81E76" w:rsidP="00F81E76">
              <w:pPr>
                <w:spacing w:after="0" w:line="360" w:lineRule="auto"/>
                <w:jc w:val="center"/>
                <w:rPr>
                  <w:rFonts w:ascii="Times New Roman" w:eastAsia="Arial Unicode MS" w:hAnsi="Times New Roman" w:cs="Times New Roman"/>
                  <w:sz w:val="36"/>
                  <w:szCs w:val="36"/>
                </w:rPr>
              </w:pPr>
              <w:r w:rsidRPr="00F81E76">
                <w:rPr>
                  <w:rFonts w:ascii="Times New Roman" w:eastAsia="Arial Unicode MS" w:hAnsi="Times New Roman" w:cs="Times New Roman"/>
                  <w:sz w:val="36"/>
                  <w:szCs w:val="36"/>
                </w:rPr>
                <w:t>Всероссийского Чемпионата по профессиональному мастерству «Профессионалы» в 2025 г.</w:t>
              </w:r>
            </w:p>
            <w:p w14:paraId="6F5F4C8F" w14:textId="77777777" w:rsidR="00F81E76" w:rsidRDefault="00934BED" w:rsidP="00161BD4">
              <w:pPr>
                <w:spacing w:after="0" w:line="360" w:lineRule="auto"/>
                <w:rPr>
                  <w:rFonts w:ascii="Calibri" w:eastAsia="Arial Unicode MS" w:hAnsi="Calibri" w:cs="Times New Roman"/>
                  <w:sz w:val="72"/>
                  <w:szCs w:val="72"/>
                </w:rPr>
              </w:pPr>
            </w:p>
          </w:sdtContent>
        </w:sdt>
        <w:p w14:paraId="66B839D8" w14:textId="77777777" w:rsidR="00161BD4" w:rsidRDefault="00F81E76" w:rsidP="00161BD4">
          <w:pPr>
            <w:spacing w:after="0" w:line="480" w:lineRule="auto"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  <w:r w:rsidRPr="00F81E76">
            <w:rPr>
              <w:rFonts w:ascii="Times New Roman" w:eastAsia="Arial Unicode MS" w:hAnsi="Times New Roman" w:cs="Times New Roman"/>
              <w:sz w:val="36"/>
              <w:szCs w:val="36"/>
            </w:rPr>
            <w:t>Командный модуль</w:t>
          </w:r>
          <w:r w:rsidR="00161BD4"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З</w:t>
          </w:r>
        </w:p>
        <w:p w14:paraId="1109611B" w14:textId="29E58F53" w:rsidR="00F81E76" w:rsidRPr="00161BD4" w:rsidRDefault="00161BD4" w:rsidP="00161BD4">
          <w:pPr>
            <w:spacing w:after="0" w:line="48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sz w:val="36"/>
              <w:szCs w:val="36"/>
            </w:rPr>
            <w:t xml:space="preserve"> </w:t>
          </w:r>
          <w:r w:rsidRPr="00161BD4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«</w:t>
          </w:r>
          <w:r w:rsidRPr="00161BD4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Командная работа и коммуникативные навыки в условиях решения производственных задач</w:t>
          </w:r>
          <w:r w:rsidRPr="00161BD4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»</w:t>
          </w:r>
        </w:p>
        <w:p w14:paraId="5B0B3C5A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59173DA8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6BA544A0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E468BDC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337059C1" w14:textId="77777777" w:rsidR="00F81E76" w:rsidRPr="00F81E76" w:rsidRDefault="00F81E76" w:rsidP="00F81E76">
          <w:pPr>
            <w:spacing w:after="0" w:line="360" w:lineRule="auto"/>
            <w:rPr>
              <w:rFonts w:ascii="Times New Roman" w:eastAsia="Calibri" w:hAnsi="Times New Roman" w:cs="Times New Roman"/>
              <w:lang w:bidi="en-US"/>
            </w:rPr>
          </w:pPr>
        </w:p>
        <w:p w14:paraId="78300AFD" w14:textId="77777777" w:rsidR="00F81E76" w:rsidRPr="00F81E76" w:rsidRDefault="00F81E76" w:rsidP="00F81E76">
          <w:pPr>
            <w:spacing w:after="0" w:line="360" w:lineRule="auto"/>
            <w:jc w:val="center"/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</w:pPr>
          <w:r w:rsidRPr="00F81E76">
            <w:rPr>
              <w:rFonts w:ascii="Times New Roman" w:eastAsia="Calibri" w:hAnsi="Times New Roman" w:cs="Times New Roman"/>
              <w:sz w:val="28"/>
              <w:szCs w:val="28"/>
              <w:lang w:bidi="en-US"/>
            </w:rPr>
            <w:t>2025 г.</w:t>
          </w:r>
        </w:p>
        <w:p w14:paraId="76521E9D" w14:textId="77777777" w:rsidR="00F81E76" w:rsidRPr="00F81E76" w:rsidRDefault="00F81E76" w:rsidP="00F81E76">
          <w:pPr>
            <w:pStyle w:val="bullet"/>
            <w:numPr>
              <w:ilvl w:val="0"/>
              <w:numId w:val="0"/>
            </w:numPr>
            <w:ind w:firstLine="709"/>
            <w:jc w:val="both"/>
            <w:rPr>
              <w:rFonts w:ascii="Times New Roman" w:hAnsi="Times New Roman"/>
              <w:b/>
              <w:sz w:val="28"/>
              <w:szCs w:val="28"/>
              <w:lang w:val="ru-RU"/>
            </w:rPr>
          </w:pPr>
          <w:r w:rsidRPr="00F81E76">
            <w:rPr>
              <w:rFonts w:ascii="Times New Roman" w:hAnsi="Times New Roman"/>
              <w:b/>
              <w:color w:val="000000"/>
              <w:sz w:val="28"/>
              <w:szCs w:val="28"/>
              <w:lang w:val="ru-RU" w:eastAsia="ru-RU"/>
            </w:rPr>
            <w:br w:type="page"/>
          </w:r>
          <w:r w:rsidRPr="00F81E76">
            <w:rPr>
              <w:rFonts w:ascii="Times New Roman" w:hAnsi="Times New Roman"/>
              <w:b/>
              <w:sz w:val="28"/>
              <w:szCs w:val="28"/>
              <w:lang w:val="ru-RU"/>
            </w:rPr>
            <w:lastRenderedPageBreak/>
            <w:t>Конкурсное задание включает в себя следующие разделы:</w:t>
          </w:r>
        </w:p>
        <w:sdt>
          <w:sdtPr>
            <w:rPr>
              <w:rFonts w:ascii="Calibri" w:eastAsia="Calibri" w:hAnsi="Calibri" w:cs="Times New Roman"/>
            </w:rPr>
            <w:id w:val="-786580449"/>
            <w:docPartObj>
              <w:docPartGallery w:val="Table of Contents"/>
              <w:docPartUnique/>
            </w:docPartObj>
          </w:sdtPr>
          <w:sdtEndPr>
            <w:rPr>
              <w:rFonts w:ascii="Times New Roman" w:hAnsi="Times New Roman"/>
              <w:sz w:val="24"/>
              <w:szCs w:val="24"/>
            </w:rPr>
          </w:sdtEndPr>
          <w:sdtContent>
            <w:p w14:paraId="476D66B8" w14:textId="77777777" w:rsidR="00F81E76" w:rsidRPr="00F81E76" w:rsidRDefault="00F81E76" w:rsidP="00F81E76">
              <w:pPr>
                <w:keepNext/>
                <w:keepLines/>
                <w:spacing w:before="480" w:after="0" w:line="276" w:lineRule="auto"/>
                <w:rPr>
                  <w:rFonts w:ascii="Cambria" w:eastAsia="Times New Roman" w:hAnsi="Cambria" w:cs="Times New Roman"/>
                  <w:b/>
                  <w:bCs/>
                  <w:color w:val="365F91"/>
                  <w:sz w:val="28"/>
                  <w:szCs w:val="28"/>
                  <w:lang w:eastAsia="ru-RU"/>
                </w:rPr>
              </w:pPr>
            </w:p>
            <w:p w14:paraId="2F3E2E94" w14:textId="07F0E9A7" w:rsidR="00A064C5" w:rsidRDefault="00F81E76">
              <w:pPr>
                <w:pStyle w:val="21"/>
                <w:tabs>
                  <w:tab w:val="right" w:leader="dot" w:pos="9627"/>
                </w:tabs>
                <w:rPr>
                  <w:noProof/>
                  <w:lang w:eastAsia="ru-RU"/>
                </w:rPr>
              </w:pPr>
              <w:r w:rsidRPr="00F81E7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en-AU"/>
                </w:rPr>
                <w:fldChar w:fldCharType="begin"/>
              </w:r>
              <w:r w:rsidRPr="00F81E7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en-AU"/>
                </w:rPr>
                <w:instrText xml:space="preserve"> TOC \o "1-3" \h \z \u </w:instrText>
              </w:r>
              <w:r w:rsidRPr="00F81E76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val="en-AU"/>
                </w:rPr>
                <w:fldChar w:fldCharType="separate"/>
              </w:r>
              <w:hyperlink w:anchor="_Toc200796259" w:history="1">
                <w:r w:rsidR="00A064C5" w:rsidRPr="009F79DB">
                  <w:rPr>
                    <w:rStyle w:val="ad"/>
                    <w:rFonts w:ascii="Times New Roman" w:hAnsi="Times New Roman"/>
                    <w:noProof/>
                  </w:rPr>
                  <w:t>ТРЕБОВАНИЯ К СХЕМЕ ОЦЕНКИ</w:t>
                </w:r>
                <w:r w:rsidR="00A064C5">
                  <w:rPr>
                    <w:noProof/>
                    <w:webHidden/>
                  </w:rPr>
                  <w:tab/>
                </w:r>
                <w:r w:rsidR="00A064C5">
                  <w:rPr>
                    <w:noProof/>
                    <w:webHidden/>
                  </w:rPr>
                  <w:fldChar w:fldCharType="begin"/>
                </w:r>
                <w:r w:rsidR="00A064C5">
                  <w:rPr>
                    <w:noProof/>
                    <w:webHidden/>
                  </w:rPr>
                  <w:instrText xml:space="preserve"> PAGEREF _Toc200796259 \h </w:instrText>
                </w:r>
                <w:r w:rsidR="00A064C5">
                  <w:rPr>
                    <w:noProof/>
                    <w:webHidden/>
                  </w:rPr>
                </w:r>
                <w:r w:rsidR="00A064C5">
                  <w:rPr>
                    <w:noProof/>
                    <w:webHidden/>
                  </w:rPr>
                  <w:fldChar w:fldCharType="separate"/>
                </w:r>
                <w:r w:rsidR="00A064C5">
                  <w:rPr>
                    <w:noProof/>
                    <w:webHidden/>
                  </w:rPr>
                  <w:t>2</w:t>
                </w:r>
                <w:r w:rsidR="00A064C5">
                  <w:rPr>
                    <w:noProof/>
                    <w:webHidden/>
                  </w:rPr>
                  <w:fldChar w:fldCharType="end"/>
                </w:r>
              </w:hyperlink>
            </w:p>
            <w:p w14:paraId="7F8DB56F" w14:textId="39D402D6" w:rsidR="00A064C5" w:rsidRDefault="00934BED">
              <w:pPr>
                <w:pStyle w:val="21"/>
                <w:tabs>
                  <w:tab w:val="right" w:leader="dot" w:pos="9627"/>
                </w:tabs>
                <w:rPr>
                  <w:noProof/>
                  <w:lang w:eastAsia="ru-RU"/>
                </w:rPr>
              </w:pPr>
              <w:hyperlink w:anchor="_Toc200796260" w:history="1">
                <w:r w:rsidR="00A064C5" w:rsidRPr="009F79DB">
                  <w:rPr>
                    <w:rStyle w:val="ad"/>
                    <w:rFonts w:ascii="Times New Roman" w:hAnsi="Times New Roman"/>
                    <w:noProof/>
                  </w:rPr>
                  <w:t>СПЕЦИФИКАЦИЯ ОЦЕНКИ КОМПЕТЕНЦИИ</w:t>
                </w:r>
                <w:r w:rsidR="00A064C5">
                  <w:rPr>
                    <w:noProof/>
                    <w:webHidden/>
                  </w:rPr>
                  <w:tab/>
                </w:r>
                <w:r w:rsidR="00A064C5">
                  <w:rPr>
                    <w:noProof/>
                    <w:webHidden/>
                  </w:rPr>
                  <w:fldChar w:fldCharType="begin"/>
                </w:r>
                <w:r w:rsidR="00A064C5">
                  <w:rPr>
                    <w:noProof/>
                    <w:webHidden/>
                  </w:rPr>
                  <w:instrText xml:space="preserve"> PAGEREF _Toc200796260 \h </w:instrText>
                </w:r>
                <w:r w:rsidR="00A064C5">
                  <w:rPr>
                    <w:noProof/>
                    <w:webHidden/>
                  </w:rPr>
                </w:r>
                <w:r w:rsidR="00A064C5">
                  <w:rPr>
                    <w:noProof/>
                    <w:webHidden/>
                  </w:rPr>
                  <w:fldChar w:fldCharType="separate"/>
                </w:r>
                <w:r w:rsidR="00A064C5">
                  <w:rPr>
                    <w:noProof/>
                    <w:webHidden/>
                  </w:rPr>
                  <w:t>3</w:t>
                </w:r>
                <w:r w:rsidR="00A064C5">
                  <w:rPr>
                    <w:noProof/>
                    <w:webHidden/>
                  </w:rPr>
                  <w:fldChar w:fldCharType="end"/>
                </w:r>
              </w:hyperlink>
            </w:p>
            <w:p w14:paraId="7A766313" w14:textId="4B5A4D7C" w:rsidR="00A064C5" w:rsidRDefault="00934BED">
              <w:pPr>
                <w:pStyle w:val="21"/>
                <w:tabs>
                  <w:tab w:val="right" w:leader="dot" w:pos="9627"/>
                </w:tabs>
                <w:rPr>
                  <w:noProof/>
                  <w:lang w:eastAsia="ru-RU"/>
                </w:rPr>
              </w:pPr>
              <w:hyperlink w:anchor="_Toc200796261" w:history="1">
                <w:r w:rsidR="00A064C5" w:rsidRPr="009F79DB">
                  <w:rPr>
                    <w:rStyle w:val="ad"/>
                    <w:rFonts w:ascii="Times New Roman" w:hAnsi="Times New Roman"/>
                    <w:noProof/>
                  </w:rPr>
                  <w:t>КОНКУРСНОЕ ЗАДАНИЕ</w:t>
                </w:r>
                <w:r w:rsidR="00A064C5">
                  <w:rPr>
                    <w:noProof/>
                    <w:webHidden/>
                  </w:rPr>
                  <w:tab/>
                </w:r>
                <w:r w:rsidR="00A064C5">
                  <w:rPr>
                    <w:noProof/>
                    <w:webHidden/>
                  </w:rPr>
                  <w:fldChar w:fldCharType="begin"/>
                </w:r>
                <w:r w:rsidR="00A064C5">
                  <w:rPr>
                    <w:noProof/>
                    <w:webHidden/>
                  </w:rPr>
                  <w:instrText xml:space="preserve"> PAGEREF _Toc200796261 \h </w:instrText>
                </w:r>
                <w:r w:rsidR="00A064C5">
                  <w:rPr>
                    <w:noProof/>
                    <w:webHidden/>
                  </w:rPr>
                </w:r>
                <w:r w:rsidR="00A064C5">
                  <w:rPr>
                    <w:noProof/>
                    <w:webHidden/>
                  </w:rPr>
                  <w:fldChar w:fldCharType="separate"/>
                </w:r>
                <w:r w:rsidR="00A064C5">
                  <w:rPr>
                    <w:noProof/>
                    <w:webHidden/>
                  </w:rPr>
                  <w:t>3</w:t>
                </w:r>
                <w:r w:rsidR="00A064C5">
                  <w:rPr>
                    <w:noProof/>
                    <w:webHidden/>
                  </w:rPr>
                  <w:fldChar w:fldCharType="end"/>
                </w:r>
              </w:hyperlink>
            </w:p>
            <w:p w14:paraId="530AA81E" w14:textId="2AC3C491" w:rsidR="00F81E76" w:rsidRDefault="00F81E76" w:rsidP="00F81E76">
              <w:pPr>
                <w:rPr>
                  <w:rFonts w:ascii="Times New Roman" w:eastAsia="Times New Roman" w:hAnsi="Times New Roman" w:cs="Times New Roman"/>
                  <w:b/>
                  <w:color w:val="000000"/>
                  <w:sz w:val="28"/>
                  <w:szCs w:val="28"/>
                  <w:lang w:eastAsia="ru-RU"/>
                </w:rPr>
              </w:pPr>
              <w:r w:rsidRPr="00F81E76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</w:rPr>
                <w:fldChar w:fldCharType="end"/>
              </w:r>
            </w:p>
          </w:sdtContent>
        </w:sdt>
      </w:sdtContent>
    </w:sdt>
    <w:p w14:paraId="686BB998" w14:textId="77777777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CC985E2" w14:textId="31BBC59C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B98B57C" w14:textId="7C771848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FEB71DF" w14:textId="067C71A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1FB31B" w14:textId="2E27048D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9E664E0" w14:textId="06B89C1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3484F4E" w14:textId="38174B56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0B20093" w14:textId="77CCFB8A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DDACBF5" w14:textId="1DCF1BFF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71BCA3" w14:textId="7F5E7920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59BE81" w14:textId="1BEE3AB3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4EA4B8" w14:textId="6D11E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35F356" w14:textId="27C50F2C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DE3D829" w14:textId="38E87A2E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9A41605" w14:textId="36ED9974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424D699" w14:textId="24499528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5EBF6C0" w14:textId="3865E7B6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877014B" w14:textId="48795B5C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2B2AC57" w14:textId="4B8A703A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9004D32" w14:textId="3B9E2EC3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E74C023" w14:textId="1FFBDBA1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C256BF5" w14:textId="62AB5FE2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8A3EAF" w14:textId="4993BAC2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706FA1" w14:textId="77777777" w:rsidR="00A064C5" w:rsidRDefault="00A064C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CDFAA8" w14:textId="1C2E95A8" w:rsidR="008E2B65" w:rsidRDefault="008E2B65" w:rsidP="008E2B65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 xml:space="preserve">Конкурсное задание Модуля </w:t>
      </w:r>
      <w:r w:rsidR="00161BD4">
        <w:rPr>
          <w:rFonts w:ascii="Times New Roman" w:hAnsi="Times New Roman" w:cs="Times New Roman"/>
          <w:sz w:val="28"/>
          <w:szCs w:val="28"/>
          <w:lang w:bidi="en-US"/>
        </w:rPr>
        <w:t>З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 разработано экспертным сообществом и утверждено Менеджерами соответствующих компетенций,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14:paraId="73E1B43B" w14:textId="77777777" w:rsidR="008E2B65" w:rsidRDefault="008E2B65" w:rsidP="008E2B6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компетенциям является демонстрация навыков командной работы и коммуникативных навыков рабочей специальности или профессии в условиях решения производственных задач. </w:t>
      </w:r>
    </w:p>
    <w:p w14:paraId="0BA39C16" w14:textId="7604B2A0" w:rsidR="008E2B65" w:rsidRDefault="008E2B65" w:rsidP="008E2B65">
      <w:pPr>
        <w:pStyle w:val="-2"/>
        <w:spacing w:before="0" w:after="0"/>
        <w:jc w:val="center"/>
        <w:rPr>
          <w:rFonts w:ascii="Times New Roman" w:hAnsi="Times New Roman"/>
          <w:sz w:val="24"/>
        </w:rPr>
      </w:pPr>
      <w:bookmarkStart w:id="1" w:name="_Toc142037186"/>
      <w:bookmarkStart w:id="2" w:name="_Toc78885655"/>
      <w:r>
        <w:rPr>
          <w:rFonts w:ascii="Times New Roman" w:hAnsi="Times New Roman"/>
          <w:sz w:val="24"/>
        </w:rPr>
        <w:t xml:space="preserve"> </w:t>
      </w:r>
      <w:bookmarkStart w:id="3" w:name="_Toc200796259"/>
      <w:r>
        <w:rPr>
          <w:rFonts w:ascii="Times New Roman" w:hAnsi="Times New Roman"/>
          <w:sz w:val="24"/>
        </w:rPr>
        <w:t>ТРЕБОВАНИЯ К СХЕМЕ ОЦЕНКИ</w:t>
      </w:r>
      <w:bookmarkEnd w:id="1"/>
      <w:bookmarkEnd w:id="2"/>
      <w:bookmarkEnd w:id="3"/>
    </w:p>
    <w:p w14:paraId="1EA7B5E3" w14:textId="711C5674" w:rsidR="008E2B65" w:rsidRDefault="008E2B65" w:rsidP="008E2B65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№1.</w:t>
      </w:r>
      <w:r w:rsidR="006B2C44">
        <w:rPr>
          <w:rFonts w:ascii="Times New Roman" w:hAnsi="Times New Roman"/>
          <w:sz w:val="28"/>
          <w:szCs w:val="28"/>
          <w:lang w:val="ru-RU"/>
        </w:rPr>
        <w:t xml:space="preserve"> Описание знаний, умений и навыков по каждому разделу прописано в основном задании компетенций.</w:t>
      </w:r>
    </w:p>
    <w:p w14:paraId="5A50BA07" w14:textId="4A12233B" w:rsidR="006B2C44" w:rsidRPr="006B2C44" w:rsidRDefault="006B2C44" w:rsidP="006B2C44">
      <w:pPr>
        <w:pStyle w:val="a8"/>
        <w:widowControl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требований компетенций для модуля </w:t>
      </w:r>
      <w:r w:rsidR="00161BD4">
        <w:rPr>
          <w:rFonts w:ascii="Times New Roman" w:hAnsi="Times New Roman"/>
          <w:b/>
          <w:sz w:val="28"/>
          <w:szCs w:val="28"/>
          <w:lang w:val="ru-RU"/>
        </w:rPr>
        <w:t>З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в критерии </w:t>
      </w:r>
    </w:p>
    <w:p w14:paraId="672D9241" w14:textId="77777777" w:rsidR="006B2C44" w:rsidRDefault="006B2C44" w:rsidP="008E2B65">
      <w:pPr>
        <w:pStyle w:val="a8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</w:p>
    <w:p w14:paraId="5E59416C" w14:textId="78CE2003" w:rsidR="006B2C44" w:rsidRPr="006B2C44" w:rsidRDefault="008E2B65" w:rsidP="006B2C44">
      <w:pPr>
        <w:pStyle w:val="a8"/>
        <w:widowControl/>
        <w:ind w:firstLine="709"/>
        <w:jc w:val="right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>Таблица 1</w:t>
      </w:r>
    </w:p>
    <w:p w14:paraId="3D506993" w14:textId="77777777" w:rsidR="006B2C44" w:rsidRPr="006B2C44" w:rsidRDefault="006B2C44" w:rsidP="006B2C44"/>
    <w:tbl>
      <w:tblPr>
        <w:tblStyle w:val="StGen3"/>
        <w:tblpPr w:leftFromText="180" w:rightFromText="180" w:vertAnchor="text" w:horzAnchor="page" w:tblpX="2161" w:tblpY="885"/>
        <w:tblW w:w="9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812"/>
        <w:gridCol w:w="2106"/>
        <w:gridCol w:w="3306"/>
      </w:tblGrid>
      <w:tr w:rsidR="003F2BCF" w14:paraId="3B69457F" w14:textId="77777777" w:rsidTr="003F2BCF">
        <w:trPr>
          <w:trHeight w:val="1550"/>
        </w:trPr>
        <w:tc>
          <w:tcPr>
            <w:tcW w:w="9189" w:type="dxa"/>
            <w:gridSpan w:val="4"/>
            <w:shd w:val="clear" w:color="auto" w:fill="92D050"/>
            <w:vAlign w:val="center"/>
          </w:tcPr>
          <w:p w14:paraId="54F7A45C" w14:textId="77777777" w:rsidR="003F2BCF" w:rsidRDefault="003F2BCF" w:rsidP="003F2BCF">
            <w:pPr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Критерии</w:t>
            </w:r>
          </w:p>
        </w:tc>
      </w:tr>
      <w:tr w:rsidR="003F2BCF" w14:paraId="70C8FA41" w14:textId="77777777" w:rsidTr="003F2BCF">
        <w:trPr>
          <w:trHeight w:val="48"/>
        </w:trPr>
        <w:tc>
          <w:tcPr>
            <w:tcW w:w="2965" w:type="dxa"/>
            <w:vMerge w:val="restart"/>
            <w:shd w:val="clear" w:color="auto" w:fill="92D050"/>
            <w:vAlign w:val="center"/>
          </w:tcPr>
          <w:p w14:paraId="509BFE70" w14:textId="77777777" w:rsidR="003F2BCF" w:rsidRDefault="003F2BCF" w:rsidP="003F2BCF">
            <w:pPr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Разделы ТРЕБОВАНИЙ КОМПЕТЕНЦИИ</w:t>
            </w:r>
          </w:p>
        </w:tc>
        <w:tc>
          <w:tcPr>
            <w:tcW w:w="811" w:type="dxa"/>
            <w:shd w:val="clear" w:color="auto" w:fill="92D050"/>
            <w:vAlign w:val="center"/>
          </w:tcPr>
          <w:p w14:paraId="0B7CFEB5" w14:textId="77777777" w:rsidR="003F2BCF" w:rsidRDefault="003F2BCF" w:rsidP="003F2BCF">
            <w:pPr>
              <w:jc w:val="center"/>
              <w:rPr>
                <w:color w:val="FFFFFF"/>
              </w:rPr>
            </w:pPr>
          </w:p>
        </w:tc>
        <w:tc>
          <w:tcPr>
            <w:tcW w:w="2106" w:type="dxa"/>
            <w:shd w:val="clear" w:color="auto" w:fill="00B050"/>
            <w:vAlign w:val="center"/>
          </w:tcPr>
          <w:p w14:paraId="55442E6F" w14:textId="5F788042" w:rsidR="003F2BCF" w:rsidRDefault="003F2BCF" w:rsidP="003F2BCF">
            <w:pPr>
              <w:jc w:val="center"/>
              <w:rPr>
                <w:b/>
                <w:color w:val="FFFFFF"/>
              </w:rPr>
            </w:pPr>
          </w:p>
        </w:tc>
        <w:tc>
          <w:tcPr>
            <w:tcW w:w="3305" w:type="dxa"/>
            <w:shd w:val="clear" w:color="auto" w:fill="00B050"/>
            <w:vAlign w:val="center"/>
          </w:tcPr>
          <w:p w14:paraId="33B63982" w14:textId="52927FC4" w:rsidR="003F2BCF" w:rsidRDefault="00161BD4" w:rsidP="003F2BCF">
            <w:pPr>
              <w:ind w:right="172" w:hanging="176"/>
              <w:jc w:val="center"/>
              <w:rPr>
                <w:b/>
              </w:rPr>
            </w:pPr>
            <w:r>
              <w:rPr>
                <w:b/>
              </w:rPr>
              <w:t>З</w:t>
            </w:r>
          </w:p>
        </w:tc>
      </w:tr>
      <w:tr w:rsidR="003F2BCF" w14:paraId="6A6FEDC2" w14:textId="77777777" w:rsidTr="003F2BCF">
        <w:trPr>
          <w:trHeight w:val="48"/>
        </w:trPr>
        <w:tc>
          <w:tcPr>
            <w:tcW w:w="2965" w:type="dxa"/>
            <w:vMerge/>
            <w:shd w:val="clear" w:color="auto" w:fill="92D050"/>
            <w:vAlign w:val="center"/>
          </w:tcPr>
          <w:p w14:paraId="69357B22" w14:textId="77777777" w:rsidR="003F2BCF" w:rsidRDefault="003F2BCF" w:rsidP="003F2BC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  <w:rPr>
                <w:b/>
              </w:rPr>
            </w:pPr>
          </w:p>
        </w:tc>
        <w:tc>
          <w:tcPr>
            <w:tcW w:w="811" w:type="dxa"/>
            <w:shd w:val="clear" w:color="auto" w:fill="00B050"/>
            <w:vAlign w:val="center"/>
          </w:tcPr>
          <w:p w14:paraId="43C1BA5E" w14:textId="77777777" w:rsidR="003F2BCF" w:rsidRDefault="003F2BCF" w:rsidP="003F2BCF">
            <w:pPr>
              <w:jc w:val="center"/>
              <w:rPr>
                <w:b/>
                <w:color w:val="FFFFFF"/>
              </w:rPr>
            </w:pPr>
            <w:r>
              <w:rPr>
                <w:rFonts w:eastAsia="Times New Roman"/>
                <w:b/>
                <w:color w:val="FFFFFF"/>
              </w:rPr>
              <w:t>1</w:t>
            </w:r>
          </w:p>
        </w:tc>
        <w:tc>
          <w:tcPr>
            <w:tcW w:w="2106" w:type="dxa"/>
            <w:vAlign w:val="center"/>
          </w:tcPr>
          <w:p w14:paraId="7A177B04" w14:textId="7A1CDBDC" w:rsidR="003F2BCF" w:rsidRDefault="003F2BCF" w:rsidP="003F2BCF">
            <w:pPr>
              <w:jc w:val="center"/>
            </w:pPr>
            <w:r w:rsidRPr="003F2BCF">
              <w:rPr>
                <w:rFonts w:eastAsia="Times New Roman"/>
              </w:rPr>
              <w:t>Организация работы и охрана труда</w:t>
            </w:r>
          </w:p>
        </w:tc>
        <w:tc>
          <w:tcPr>
            <w:tcW w:w="3305" w:type="dxa"/>
            <w:shd w:val="clear" w:color="auto" w:fill="F2F2F2"/>
            <w:vAlign w:val="center"/>
          </w:tcPr>
          <w:p w14:paraId="71D7449B" w14:textId="166D4EC7" w:rsidR="003F2BCF" w:rsidRDefault="004B25F4" w:rsidP="003F2BCF">
            <w:pPr>
              <w:jc w:val="center"/>
              <w:rPr>
                <w:b/>
              </w:rPr>
            </w:pPr>
            <w:r>
              <w:rPr>
                <w:b/>
              </w:rPr>
              <w:t>12,00</w:t>
            </w:r>
          </w:p>
        </w:tc>
      </w:tr>
      <w:tr w:rsidR="003F2BCF" w14:paraId="2CD03297" w14:textId="77777777" w:rsidTr="003F2BCF">
        <w:trPr>
          <w:trHeight w:val="48"/>
        </w:trPr>
        <w:tc>
          <w:tcPr>
            <w:tcW w:w="2965" w:type="dxa"/>
            <w:vMerge/>
            <w:shd w:val="clear" w:color="auto" w:fill="92D050"/>
            <w:vAlign w:val="center"/>
          </w:tcPr>
          <w:p w14:paraId="63012AA1" w14:textId="77777777" w:rsidR="003F2BCF" w:rsidRDefault="003F2BCF" w:rsidP="003F2BC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11" w:type="dxa"/>
            <w:shd w:val="clear" w:color="auto" w:fill="00B050"/>
            <w:vAlign w:val="center"/>
          </w:tcPr>
          <w:p w14:paraId="3ECD45B2" w14:textId="77777777" w:rsidR="003F2BCF" w:rsidRDefault="003F2BCF" w:rsidP="003F2BCF">
            <w:pPr>
              <w:jc w:val="center"/>
              <w:rPr>
                <w:b/>
                <w:color w:val="FFFFFF"/>
              </w:rPr>
            </w:pPr>
            <w:r>
              <w:rPr>
                <w:rFonts w:eastAsia="Times New Roman"/>
                <w:b/>
                <w:color w:val="FFFFFF"/>
              </w:rPr>
              <w:t>2</w:t>
            </w:r>
          </w:p>
        </w:tc>
        <w:tc>
          <w:tcPr>
            <w:tcW w:w="2106" w:type="dxa"/>
            <w:vAlign w:val="center"/>
          </w:tcPr>
          <w:p w14:paraId="63F78405" w14:textId="46295B3B" w:rsidR="003F2BCF" w:rsidRDefault="00166D7A" w:rsidP="003F2BCF">
            <w:pPr>
              <w:jc w:val="center"/>
            </w:pPr>
            <w:r w:rsidRPr="00166D7A">
              <w:rPr>
                <w:rFonts w:eastAsia="Times New Roman"/>
              </w:rPr>
              <w:t>Технологии подготовки и сборки, зачистка</w:t>
            </w:r>
          </w:p>
        </w:tc>
        <w:tc>
          <w:tcPr>
            <w:tcW w:w="3305" w:type="dxa"/>
            <w:shd w:val="clear" w:color="auto" w:fill="F2F2F2"/>
            <w:vAlign w:val="center"/>
          </w:tcPr>
          <w:p w14:paraId="2990A329" w14:textId="7724C0F7" w:rsidR="003F2BCF" w:rsidRDefault="00166D7A" w:rsidP="003F2BCF">
            <w:pPr>
              <w:jc w:val="center"/>
              <w:rPr>
                <w:b/>
              </w:rPr>
            </w:pPr>
            <w:r>
              <w:rPr>
                <w:b/>
              </w:rPr>
              <w:t>7,00</w:t>
            </w:r>
          </w:p>
        </w:tc>
      </w:tr>
      <w:tr w:rsidR="003F2BCF" w14:paraId="2294CA0F" w14:textId="77777777" w:rsidTr="003F2BCF">
        <w:trPr>
          <w:trHeight w:val="48"/>
        </w:trPr>
        <w:tc>
          <w:tcPr>
            <w:tcW w:w="2965" w:type="dxa"/>
            <w:vMerge/>
            <w:shd w:val="clear" w:color="auto" w:fill="92D050"/>
            <w:vAlign w:val="center"/>
          </w:tcPr>
          <w:p w14:paraId="4A318466" w14:textId="77777777" w:rsidR="003F2BCF" w:rsidRDefault="003F2BCF" w:rsidP="003F2BC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11" w:type="dxa"/>
            <w:shd w:val="clear" w:color="auto" w:fill="00B050"/>
            <w:vAlign w:val="center"/>
          </w:tcPr>
          <w:p w14:paraId="68B12A13" w14:textId="77777777" w:rsidR="003F2BCF" w:rsidRDefault="003F2BCF" w:rsidP="003F2BCF">
            <w:pPr>
              <w:jc w:val="center"/>
              <w:rPr>
                <w:b/>
                <w:color w:val="FFFFFF"/>
              </w:rPr>
            </w:pPr>
            <w:r>
              <w:rPr>
                <w:rFonts w:eastAsia="Times New Roman"/>
                <w:b/>
                <w:color w:val="FFFFFF"/>
              </w:rPr>
              <w:t>3</w:t>
            </w:r>
          </w:p>
        </w:tc>
        <w:tc>
          <w:tcPr>
            <w:tcW w:w="2106" w:type="dxa"/>
            <w:vAlign w:val="center"/>
          </w:tcPr>
          <w:p w14:paraId="6FA7FFC1" w14:textId="380CC367" w:rsidR="003F2BCF" w:rsidRDefault="00166D7A" w:rsidP="003F2BCF">
            <w:pPr>
              <w:jc w:val="center"/>
            </w:pPr>
            <w:r w:rsidRPr="00166D7A">
              <w:rPr>
                <w:rFonts w:eastAsia="Times New Roman"/>
              </w:rPr>
              <w:t>Технология РД (111 ММА) и МП (135 MIG/MAG) сварки</w:t>
            </w:r>
          </w:p>
        </w:tc>
        <w:tc>
          <w:tcPr>
            <w:tcW w:w="3305" w:type="dxa"/>
            <w:shd w:val="clear" w:color="auto" w:fill="F2F2F2"/>
            <w:vAlign w:val="center"/>
          </w:tcPr>
          <w:p w14:paraId="1B0B7BB0" w14:textId="066050EA" w:rsidR="003F2BCF" w:rsidRDefault="00166D7A" w:rsidP="003F2BCF">
            <w:pPr>
              <w:jc w:val="center"/>
              <w:rPr>
                <w:b/>
              </w:rPr>
            </w:pPr>
            <w:r>
              <w:rPr>
                <w:b/>
              </w:rPr>
              <w:t>24,00</w:t>
            </w:r>
          </w:p>
        </w:tc>
      </w:tr>
      <w:tr w:rsidR="003F2BCF" w14:paraId="06A47199" w14:textId="77777777" w:rsidTr="003F2BCF">
        <w:trPr>
          <w:trHeight w:val="48"/>
        </w:trPr>
        <w:tc>
          <w:tcPr>
            <w:tcW w:w="2965" w:type="dxa"/>
            <w:vMerge/>
            <w:shd w:val="clear" w:color="auto" w:fill="92D050"/>
            <w:vAlign w:val="center"/>
          </w:tcPr>
          <w:p w14:paraId="411860FD" w14:textId="77777777" w:rsidR="003F2BCF" w:rsidRDefault="003F2BCF" w:rsidP="003F2BC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11" w:type="dxa"/>
            <w:shd w:val="clear" w:color="auto" w:fill="00B050"/>
            <w:vAlign w:val="center"/>
          </w:tcPr>
          <w:p w14:paraId="5F4DA4F2" w14:textId="77777777" w:rsidR="003F2BCF" w:rsidRDefault="003F2BCF" w:rsidP="003F2BCF">
            <w:pPr>
              <w:jc w:val="center"/>
              <w:rPr>
                <w:b/>
                <w:color w:val="FFFFFF"/>
              </w:rPr>
            </w:pPr>
            <w:r>
              <w:rPr>
                <w:rFonts w:eastAsia="Times New Roman"/>
                <w:b/>
                <w:color w:val="FFFFFF"/>
              </w:rPr>
              <w:t>4</w:t>
            </w:r>
          </w:p>
        </w:tc>
        <w:tc>
          <w:tcPr>
            <w:tcW w:w="2106" w:type="dxa"/>
            <w:vAlign w:val="center"/>
          </w:tcPr>
          <w:p w14:paraId="40BDCC5A" w14:textId="4F755A12" w:rsidR="003F2BCF" w:rsidRPr="00166D7A" w:rsidRDefault="00166D7A" w:rsidP="003F2BCF">
            <w:pPr>
              <w:jc w:val="center"/>
            </w:pPr>
            <w:r w:rsidRPr="00166D7A">
              <w:rPr>
                <w:rFonts w:eastAsia="Times New Roman"/>
              </w:rPr>
              <w:t>Использование нормативной и сопроводительной документации</w:t>
            </w:r>
          </w:p>
        </w:tc>
        <w:tc>
          <w:tcPr>
            <w:tcW w:w="3305" w:type="dxa"/>
            <w:shd w:val="clear" w:color="auto" w:fill="F2F2F2"/>
            <w:vAlign w:val="center"/>
          </w:tcPr>
          <w:p w14:paraId="4C557CE0" w14:textId="128BDBCE" w:rsidR="003F2BCF" w:rsidRDefault="00166D7A" w:rsidP="003F2BCF">
            <w:pPr>
              <w:jc w:val="center"/>
              <w:rPr>
                <w:b/>
              </w:rPr>
            </w:pPr>
            <w:r>
              <w:rPr>
                <w:b/>
              </w:rPr>
              <w:t>2.80</w:t>
            </w:r>
          </w:p>
        </w:tc>
      </w:tr>
      <w:tr w:rsidR="003F2BCF" w14:paraId="7023F0B8" w14:textId="77777777" w:rsidTr="003F2BCF">
        <w:trPr>
          <w:trHeight w:val="48"/>
        </w:trPr>
        <w:tc>
          <w:tcPr>
            <w:tcW w:w="2965" w:type="dxa"/>
            <w:vMerge/>
            <w:shd w:val="clear" w:color="auto" w:fill="92D050"/>
            <w:vAlign w:val="center"/>
          </w:tcPr>
          <w:p w14:paraId="6DA6B459" w14:textId="77777777" w:rsidR="003F2BCF" w:rsidRDefault="003F2BCF" w:rsidP="003F2BC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11" w:type="dxa"/>
            <w:shd w:val="clear" w:color="auto" w:fill="00B050"/>
            <w:vAlign w:val="center"/>
          </w:tcPr>
          <w:p w14:paraId="2F61BC42" w14:textId="77777777" w:rsidR="003F2BCF" w:rsidRDefault="003F2BCF" w:rsidP="003F2BCF">
            <w:pPr>
              <w:jc w:val="center"/>
              <w:rPr>
                <w:b/>
                <w:color w:val="FFFFFF"/>
              </w:rPr>
            </w:pPr>
            <w:r>
              <w:rPr>
                <w:rFonts w:eastAsia="Times New Roman"/>
                <w:b/>
                <w:color w:val="FFFFFF"/>
              </w:rPr>
              <w:t>5</w:t>
            </w:r>
          </w:p>
        </w:tc>
        <w:tc>
          <w:tcPr>
            <w:tcW w:w="2106" w:type="dxa"/>
            <w:vAlign w:val="center"/>
          </w:tcPr>
          <w:p w14:paraId="5380089E" w14:textId="4513856F" w:rsidR="003F2BCF" w:rsidRPr="00166D7A" w:rsidRDefault="00166D7A" w:rsidP="003F2BCF">
            <w:pPr>
              <w:jc w:val="center"/>
            </w:pPr>
            <w:r w:rsidRPr="00166D7A">
              <w:rPr>
                <w:rFonts w:eastAsia="Times New Roman"/>
              </w:rPr>
              <w:t>Подготовка конструкторской документации для изготовления</w:t>
            </w:r>
          </w:p>
        </w:tc>
        <w:tc>
          <w:tcPr>
            <w:tcW w:w="3305" w:type="dxa"/>
            <w:shd w:val="clear" w:color="auto" w:fill="F2F2F2"/>
            <w:vAlign w:val="center"/>
          </w:tcPr>
          <w:p w14:paraId="71D76AAA" w14:textId="3510ACB5" w:rsidR="003F2BCF" w:rsidRDefault="00166D7A" w:rsidP="003F2BCF">
            <w:pPr>
              <w:jc w:val="center"/>
              <w:rPr>
                <w:b/>
              </w:rPr>
            </w:pPr>
            <w:r>
              <w:rPr>
                <w:b/>
              </w:rPr>
              <w:t>9,60</w:t>
            </w:r>
          </w:p>
        </w:tc>
      </w:tr>
      <w:tr w:rsidR="003F2BCF" w14:paraId="70EAD35A" w14:textId="77777777" w:rsidTr="003F2BCF">
        <w:trPr>
          <w:trHeight w:val="48"/>
        </w:trPr>
        <w:tc>
          <w:tcPr>
            <w:tcW w:w="2965" w:type="dxa"/>
            <w:vMerge/>
            <w:shd w:val="clear" w:color="auto" w:fill="92D050"/>
            <w:vAlign w:val="center"/>
          </w:tcPr>
          <w:p w14:paraId="2DD6B184" w14:textId="77777777" w:rsidR="003F2BCF" w:rsidRDefault="003F2BCF" w:rsidP="003F2BCF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line="276" w:lineRule="auto"/>
            </w:pPr>
          </w:p>
        </w:tc>
        <w:tc>
          <w:tcPr>
            <w:tcW w:w="811" w:type="dxa"/>
            <w:shd w:val="clear" w:color="auto" w:fill="00B050"/>
            <w:vAlign w:val="center"/>
          </w:tcPr>
          <w:p w14:paraId="2064D35F" w14:textId="77777777" w:rsidR="003F2BCF" w:rsidRDefault="003F2BCF" w:rsidP="003F2BCF">
            <w:pPr>
              <w:jc w:val="center"/>
              <w:rPr>
                <w:b/>
                <w:color w:val="FFFFFF"/>
              </w:rPr>
            </w:pPr>
            <w:r>
              <w:rPr>
                <w:rFonts w:eastAsia="Times New Roman"/>
                <w:b/>
                <w:color w:val="FFFFFF"/>
              </w:rPr>
              <w:t>6</w:t>
            </w:r>
          </w:p>
        </w:tc>
        <w:tc>
          <w:tcPr>
            <w:tcW w:w="2106" w:type="dxa"/>
            <w:vAlign w:val="center"/>
          </w:tcPr>
          <w:p w14:paraId="570DA2C0" w14:textId="74E47C24" w:rsidR="003F2BCF" w:rsidRDefault="00166D7A" w:rsidP="003F2BCF">
            <w:pPr>
              <w:jc w:val="center"/>
            </w:pPr>
            <w:r w:rsidRPr="00166D7A">
              <w:t>Сдача работы заказчику</w:t>
            </w:r>
          </w:p>
        </w:tc>
        <w:tc>
          <w:tcPr>
            <w:tcW w:w="3305" w:type="dxa"/>
            <w:shd w:val="clear" w:color="auto" w:fill="F2F2F2"/>
            <w:vAlign w:val="center"/>
          </w:tcPr>
          <w:p w14:paraId="41298547" w14:textId="0B95B8F9" w:rsidR="003F2BCF" w:rsidRDefault="00166D7A" w:rsidP="003F2BCF">
            <w:pPr>
              <w:jc w:val="center"/>
              <w:rPr>
                <w:b/>
              </w:rPr>
            </w:pPr>
            <w:r>
              <w:rPr>
                <w:b/>
              </w:rPr>
              <w:t>4,60</w:t>
            </w:r>
          </w:p>
        </w:tc>
      </w:tr>
      <w:tr w:rsidR="003F2BCF" w14:paraId="2E4878F7" w14:textId="77777777" w:rsidTr="003F2BCF">
        <w:trPr>
          <w:trHeight w:val="48"/>
        </w:trPr>
        <w:tc>
          <w:tcPr>
            <w:tcW w:w="3777" w:type="dxa"/>
            <w:gridSpan w:val="2"/>
            <w:shd w:val="clear" w:color="auto" w:fill="00B050"/>
            <w:vAlign w:val="center"/>
          </w:tcPr>
          <w:p w14:paraId="7BBB065F" w14:textId="77777777" w:rsidR="003F2BCF" w:rsidRDefault="003F2BCF" w:rsidP="003F2BCF">
            <w:pPr>
              <w:jc w:val="center"/>
            </w:pPr>
            <w:r>
              <w:rPr>
                <w:rFonts w:eastAsia="Times New Roman"/>
                <w:b/>
              </w:rPr>
              <w:t>Итого баллов за критерий/модуль</w:t>
            </w:r>
          </w:p>
        </w:tc>
        <w:tc>
          <w:tcPr>
            <w:tcW w:w="2106" w:type="dxa"/>
            <w:shd w:val="clear" w:color="auto" w:fill="F2F2F2"/>
            <w:vAlign w:val="center"/>
          </w:tcPr>
          <w:p w14:paraId="50F07341" w14:textId="77D7B38C" w:rsidR="003F2BCF" w:rsidRDefault="003F2BCF" w:rsidP="003F2BCF">
            <w:pPr>
              <w:jc w:val="center"/>
              <w:rPr>
                <w:b/>
              </w:rPr>
            </w:pPr>
          </w:p>
        </w:tc>
        <w:tc>
          <w:tcPr>
            <w:tcW w:w="3305" w:type="dxa"/>
            <w:shd w:val="clear" w:color="auto" w:fill="F2F2F2"/>
            <w:vAlign w:val="center"/>
          </w:tcPr>
          <w:p w14:paraId="3382717C" w14:textId="7BA1229F" w:rsidR="003F2BCF" w:rsidRDefault="00F0710D" w:rsidP="003F2BCF">
            <w:pPr>
              <w:jc w:val="center"/>
              <w:rPr>
                <w:b/>
              </w:rPr>
            </w:pPr>
            <w:r>
              <w:rPr>
                <w:b/>
              </w:rPr>
              <w:t>60,00</w:t>
            </w:r>
          </w:p>
        </w:tc>
      </w:tr>
    </w:tbl>
    <w:p w14:paraId="0D1196FE" w14:textId="77777777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19A0C13" w14:textId="77777777" w:rsidR="008E2B65" w:rsidRDefault="008E2B65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04FAFE0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EB4C267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F7FC484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B35444B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873B4B1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CF0EA2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B6C9EDD" w14:textId="4CF17979" w:rsidR="006B2C44" w:rsidRDefault="006B2C44" w:rsidP="006B2C44">
      <w:pPr>
        <w:pStyle w:val="-2"/>
        <w:spacing w:before="0" w:after="0"/>
        <w:jc w:val="center"/>
        <w:rPr>
          <w:rFonts w:ascii="Times New Roman" w:hAnsi="Times New Roman"/>
          <w:sz w:val="24"/>
        </w:rPr>
      </w:pPr>
      <w:bookmarkStart w:id="4" w:name="_Toc200796260"/>
      <w:r>
        <w:rPr>
          <w:rFonts w:ascii="Times New Roman" w:hAnsi="Times New Roman"/>
          <w:sz w:val="24"/>
        </w:rPr>
        <w:t>СПЕЦИФИКАЦИЯ ОЦЕНКИ КОМПЕТЕНЦИИ</w:t>
      </w:r>
      <w:bookmarkEnd w:id="4"/>
    </w:p>
    <w:p w14:paraId="21176ADD" w14:textId="1652F9C2" w:rsidR="006B2C44" w:rsidRDefault="006B2C44" w:rsidP="006B2C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№2:</w:t>
      </w:r>
    </w:p>
    <w:p w14:paraId="1A6B6D50" w14:textId="3D9C088B" w:rsidR="006B2C44" w:rsidRDefault="006B2C44" w:rsidP="006B2C44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p w14:paraId="264D656A" w14:textId="77777777" w:rsidR="006B2C44" w:rsidRDefault="006B2C44" w:rsidP="006B2C4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StGen4"/>
        <w:tblW w:w="99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6804"/>
        <w:gridCol w:w="2558"/>
      </w:tblGrid>
      <w:tr w:rsidR="006B2C44" w14:paraId="56C606BA" w14:textId="77777777" w:rsidTr="00066ACD">
        <w:trPr>
          <w:jc w:val="center"/>
        </w:trPr>
        <w:tc>
          <w:tcPr>
            <w:tcW w:w="7366" w:type="dxa"/>
            <w:gridSpan w:val="2"/>
            <w:shd w:val="clear" w:color="auto" w:fill="92D050"/>
            <w:vAlign w:val="center"/>
          </w:tcPr>
          <w:p w14:paraId="023854B3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2558" w:type="dxa"/>
            <w:shd w:val="clear" w:color="auto" w:fill="92D050"/>
            <w:vAlign w:val="center"/>
          </w:tcPr>
          <w:p w14:paraId="46160B8D" w14:textId="77777777" w:rsidR="006B2C44" w:rsidRDefault="006B2C4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6B2C44" w14:paraId="3E44415F" w14:textId="77777777" w:rsidTr="00066ACD">
        <w:trPr>
          <w:jc w:val="center"/>
        </w:trPr>
        <w:tc>
          <w:tcPr>
            <w:tcW w:w="562" w:type="dxa"/>
            <w:shd w:val="clear" w:color="auto" w:fill="00B050"/>
          </w:tcPr>
          <w:p w14:paraId="05FCEAA3" w14:textId="59F63622" w:rsidR="006B2C44" w:rsidRDefault="00161BD4" w:rsidP="00066A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З</w:t>
            </w:r>
          </w:p>
        </w:tc>
        <w:tc>
          <w:tcPr>
            <w:tcW w:w="6804" w:type="dxa"/>
            <w:shd w:val="clear" w:color="auto" w:fill="92D050"/>
          </w:tcPr>
          <w:p w14:paraId="52C21341" w14:textId="018A5CC7" w:rsidR="006B2C44" w:rsidRDefault="00161BD4" w:rsidP="00066ACD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К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омандн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ая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а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и коммуникативн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ые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навык</w:t>
            </w:r>
            <w:r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>и</w:t>
            </w:r>
            <w:r w:rsidR="006B2C44">
              <w:rPr>
                <w:rFonts w:eastAsia="Times New Roman"/>
                <w:b/>
                <w:color w:val="000000"/>
                <w:sz w:val="28"/>
                <w:szCs w:val="28"/>
                <w:lang w:eastAsia="ru-RU"/>
              </w:rPr>
              <w:t xml:space="preserve"> в условиях решения производственных задач</w:t>
            </w:r>
          </w:p>
        </w:tc>
        <w:tc>
          <w:tcPr>
            <w:tcW w:w="2558" w:type="dxa"/>
            <w:shd w:val="clear" w:color="auto" w:fill="auto"/>
          </w:tcPr>
          <w:p w14:paraId="7A698C9C" w14:textId="77777777" w:rsidR="006B2C44" w:rsidRDefault="006B2C44" w:rsidP="00066ACD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ВИК</w:t>
            </w:r>
          </w:p>
        </w:tc>
      </w:tr>
    </w:tbl>
    <w:p w14:paraId="2FDEE666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F24CB4E" w14:textId="2D88EFD5" w:rsidR="006B2C44" w:rsidRPr="006B2C44" w:rsidRDefault="006B2C44" w:rsidP="006B2C44">
      <w:pPr>
        <w:pStyle w:val="-2"/>
        <w:spacing w:before="0" w:after="0"/>
        <w:jc w:val="center"/>
        <w:rPr>
          <w:rFonts w:ascii="Times New Roman" w:hAnsi="Times New Roman"/>
          <w:sz w:val="24"/>
        </w:rPr>
      </w:pPr>
      <w:bookmarkStart w:id="5" w:name="_Toc200796261"/>
      <w:r>
        <w:rPr>
          <w:rFonts w:ascii="Times New Roman" w:hAnsi="Times New Roman"/>
          <w:sz w:val="24"/>
        </w:rPr>
        <w:t>КОНКУРСНОЕ ЗАДАНИЕ</w:t>
      </w:r>
      <w:bookmarkEnd w:id="5"/>
    </w:p>
    <w:p w14:paraId="4AD6D342" w14:textId="4911226E" w:rsidR="006B2C44" w:rsidRDefault="006B2C44" w:rsidP="006B2C4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Модуль </w:t>
      </w:r>
      <w:r w:rsidR="00161BD4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выполняется в Д4 (</w:t>
      </w:r>
      <w:r w:rsidRPr="00585252">
        <w:rPr>
          <w:rFonts w:ascii="Times New Roman" w:eastAsia="Times New Roman" w:hAnsi="Times New Roman" w:cs="Times New Roman"/>
          <w:bCs/>
          <w:sz w:val="28"/>
          <w:szCs w:val="28"/>
        </w:rPr>
        <w:t>День отработки навыков командной работы и коммуникативных навыков в условиях решения производственных задач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) совместно с компетенциями Охрана труда, Сварочные технологии и САПР. Команда формируется из числа участников вышеперечисленных компетенций. </w:t>
      </w:r>
    </w:p>
    <w:p w14:paraId="2E736C89" w14:textId="77777777" w:rsidR="006B2C44" w:rsidRDefault="006B2C44" w:rsidP="006B2C4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Участники распределяют функциональные задачи с учетом и соблюдением цикла производства (проекта). </w:t>
      </w:r>
    </w:p>
    <w:p w14:paraId="1D178A48" w14:textId="77777777" w:rsidR="006B2C44" w:rsidRPr="009B2B15" w:rsidRDefault="006B2C44" w:rsidP="006B2C44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Оценка работ осуществляется на основании отдельной схемы оценивания. Полученные конкурсантами оценки в индивидуальном командном зачете не суммируются и считаются отдельно.</w:t>
      </w:r>
    </w:p>
    <w:p w14:paraId="6BE861BF" w14:textId="77777777" w:rsidR="006B2C44" w:rsidRDefault="006B2C44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995748" w14:textId="7EA36D3A" w:rsidR="00D2540E" w:rsidRPr="00C97E44" w:rsidRDefault="00D2540E" w:rsidP="00D2540E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C35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Модуль </w:t>
      </w:r>
      <w:r w:rsidR="00161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Pr="003C35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C97E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61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омандн</w:t>
      </w:r>
      <w:r w:rsidR="00161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работ</w:t>
      </w:r>
      <w:r w:rsidR="00161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и коммуникативны</w:t>
      </w:r>
      <w:r w:rsidR="00161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навык</w:t>
      </w:r>
      <w:r w:rsidR="00161B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 условиях решения производственных задач </w:t>
      </w:r>
    </w:p>
    <w:p w14:paraId="32B62E70" w14:textId="1A96C55E" w:rsidR="00D2540E" w:rsidRPr="00C97E44" w:rsidRDefault="00D2540E" w:rsidP="00D254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Время на выполнение модуля – 4 часа </w:t>
      </w:r>
    </w:p>
    <w:p w14:paraId="3C6C767F" w14:textId="77777777" w:rsidR="002758B7" w:rsidRDefault="00D2540E" w:rsidP="00D254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Задание</w:t>
      </w:r>
      <w:r w:rsidRPr="00C97E44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14:paraId="3C463018" w14:textId="734C2D51" w:rsidR="002758B7" w:rsidRDefault="002758B7" w:rsidP="002758B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Для компетенции САПР: </w:t>
      </w:r>
    </w:p>
    <w:p w14:paraId="02EEBBEE" w14:textId="77777777" w:rsidR="002758B7" w:rsidRPr="002758B7" w:rsidRDefault="002758B7" w:rsidP="002758B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 xml:space="preserve">Вы работаете над проектом </w:t>
      </w:r>
      <w:r w:rsidRPr="002758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Позиционер учебный сварочный (ПУС-М5). </w:t>
      </w: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выполнение части модуля по 3Д проектированию, созданию чертежей и изображения </w:t>
      </w:r>
      <w:r w:rsidRPr="002758B7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Вам выделено 1 час 20 минут</w:t>
      </w: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>. При создании проекта дополнительную информацию можно получать от участников по компетенции «Сварочные технологии».</w:t>
      </w:r>
    </w:p>
    <w:p w14:paraId="1BAC4B11" w14:textId="77777777" w:rsidR="002758B7" w:rsidRPr="002758B7" w:rsidRDefault="002758B7" w:rsidP="002758B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/>
          <w:bCs/>
          <w:sz w:val="28"/>
          <w:szCs w:val="28"/>
        </w:rPr>
        <w:t>Моделирование и сборка:</w:t>
      </w:r>
    </w:p>
    <w:p w14:paraId="3BC88818" w14:textId="77777777" w:rsidR="002758B7" w:rsidRPr="002758B7" w:rsidRDefault="002758B7" w:rsidP="002758B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 xml:space="preserve">По выданным чертежам Вам необходимо смоделировать детали устройства и произвести сборку. При проектировании деталей не обходимо указывать марку материала, название деталей делать согласно спецификации. При создании сборки стандартные изделия брать из библиотеки своей САПР. В 3Д сборке на детали сделать 3Д аннотацию с указанием номеров позиций согласно спецификации. Произвести наложение необходимых сопряжений. Файл сборки сохраните в формате своей САПР под названием </w:t>
      </w:r>
      <w:r w:rsidRPr="002758B7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 (ПУС-М5).</w:t>
      </w:r>
    </w:p>
    <w:p w14:paraId="1719E50D" w14:textId="77777777" w:rsidR="002758B7" w:rsidRPr="002758B7" w:rsidRDefault="002758B7" w:rsidP="002758B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чертежа:</w:t>
      </w:r>
    </w:p>
    <w:p w14:paraId="5774DF84" w14:textId="77777777" w:rsidR="002758B7" w:rsidRPr="002758B7" w:rsidRDefault="002758B7" w:rsidP="002758B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создать чертеж подсборки из деталей поз. 3, 4, 5, 6, 7, 8, 9, 10 с названием </w:t>
      </w:r>
      <w:r w:rsidRPr="002758B7">
        <w:rPr>
          <w:rFonts w:ascii="Times New Roman" w:eastAsia="Times New Roman" w:hAnsi="Times New Roman" w:cs="Times New Roman"/>
          <w:b/>
          <w:bCs/>
          <w:sz w:val="28"/>
          <w:szCs w:val="28"/>
        </w:rPr>
        <w:t>«Основные компоненты Позиционера»</w:t>
      </w: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 xml:space="preserve">. Чертеж должен содержать необходимое и достаточное количество видов, разрезов и сечений, а также габаритные, установочные и присоединительные размеры. Заполните основную надпись с указанием разработчика. Создайте спецификацию с сохранением номеров позиций. Спецификация может располагаться как на листе чертежа, так и отдельным файлом. Сохраните в формате </w:t>
      </w:r>
      <w:r w:rsidRPr="002758B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9AFA2D8" w14:textId="732A99DA" w:rsidR="002758B7" w:rsidRPr="002758B7" w:rsidRDefault="002758B7" w:rsidP="002758B7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</w:t>
      </w:r>
      <w:r w:rsidRPr="002758B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Создание изображения: </w:t>
      </w:r>
    </w:p>
    <w:p w14:paraId="220714C8" w14:textId="77777777" w:rsidR="002758B7" w:rsidRPr="002758B7" w:rsidRDefault="002758B7" w:rsidP="002758B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листе формата А2 создайте изометрические тонированные виды Позиционера с достаточным количеством видов с 3Д аннотацией, для полного понимания конструкции устройства. Файл сохраните в формате </w:t>
      </w:r>
      <w:r w:rsidRPr="002758B7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PDF</w:t>
      </w:r>
      <w:r w:rsidRPr="002758B7">
        <w:rPr>
          <w:rFonts w:ascii="Times New Roman" w:eastAsia="Times New Roman" w:hAnsi="Times New Roman" w:cs="Times New Roman"/>
          <w:bCs/>
          <w:sz w:val="28"/>
          <w:szCs w:val="28"/>
        </w:rPr>
        <w:t>, под именем «</w:t>
      </w:r>
      <w:r w:rsidRPr="002758B7">
        <w:rPr>
          <w:rFonts w:ascii="Times New Roman" w:eastAsia="Times New Roman" w:hAnsi="Times New Roman" w:cs="Times New Roman"/>
          <w:b/>
          <w:bCs/>
          <w:sz w:val="28"/>
          <w:szCs w:val="28"/>
        </w:rPr>
        <w:t>Позиционер учебный сварочный».</w:t>
      </w:r>
    </w:p>
    <w:p w14:paraId="04B50E1B" w14:textId="35A5801D" w:rsidR="002758B7" w:rsidRDefault="002758B7" w:rsidP="002758B7">
      <w:pPr>
        <w:pStyle w:val="a7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lastRenderedPageBreak/>
        <w:t xml:space="preserve">ВНИМАНИЕ – чертеж, спецификация и изображение не в формате </w:t>
      </w:r>
      <w:r w:rsidRPr="002758B7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en-US"/>
        </w:rPr>
        <w:t>PDF</w:t>
      </w:r>
      <w:r w:rsidRPr="002758B7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к проверке не допускаются и не проверяются.</w:t>
      </w:r>
    </w:p>
    <w:p w14:paraId="4C736B78" w14:textId="7BBDA0BA" w:rsidR="002758B7" w:rsidRPr="002758B7" w:rsidRDefault="002758B7" w:rsidP="002758B7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Для компетенции Сварочные технологии:</w:t>
      </w:r>
    </w:p>
    <w:p w14:paraId="12204AE5" w14:textId="5701E356" w:rsidR="00D2540E" w:rsidRDefault="00D2540E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C97E4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8B7" w:rsidRPr="002758B7">
        <w:rPr>
          <w:rFonts w:ascii="Times New Roman" w:eastAsia="Times New Roman" w:hAnsi="Times New Roman" w:cs="Times New Roman"/>
          <w:bCs/>
          <w:iCs/>
          <w:sz w:val="28"/>
          <w:szCs w:val="28"/>
        </w:rPr>
        <w:t>На основании чертежей и модели 3</w:t>
      </w:r>
      <w:r w:rsidR="002758B7" w:rsidRPr="002758B7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D</w:t>
      </w:r>
      <w:r w:rsidR="00EA26ED" w:rsidRPr="002758B7">
        <w:rPr>
          <w:rFonts w:ascii="Times New Roman" w:eastAsia="Times New Roman" w:hAnsi="Times New Roman" w:cs="Times New Roman"/>
          <w:bCs/>
          <w:iCs/>
          <w:sz w:val="28"/>
          <w:szCs w:val="28"/>
        </w:rPr>
        <w:t>, выполнить сборку и сварку</w:t>
      </w:r>
      <w:r w:rsidR="002758B7" w:rsidRPr="002758B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конструкции «</w:t>
      </w:r>
      <w:r w:rsidR="002758B7" w:rsidRPr="002758B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Позиционер учебный сварочный»</w:t>
      </w:r>
      <w:r w:rsidR="00EA26ED" w:rsidRPr="002758B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из углеродистой стали, содержащую стыковые, угловые и тавровые соединения из предложенных заготовок, </w:t>
      </w:r>
      <w:r w:rsidR="002D4ACB" w:rsidRPr="002758B7">
        <w:rPr>
          <w:rFonts w:ascii="Times New Roman" w:eastAsia="Times New Roman" w:hAnsi="Times New Roman" w:cs="Times New Roman"/>
          <w:bCs/>
          <w:iCs/>
          <w:sz w:val="28"/>
          <w:szCs w:val="28"/>
        </w:rPr>
        <w:t>используя процессы РД (111 ММА), МП (135 MIG/MAG)</w:t>
      </w:r>
      <w:r w:rsidR="00EA26ED" w:rsidRPr="002758B7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; объяснить её назначение и область применения. </w:t>
      </w:r>
    </w:p>
    <w:p w14:paraId="7E7B2C49" w14:textId="0023376F" w:rsidR="002758B7" w:rsidRPr="002758B7" w:rsidRDefault="002758B7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758B7">
        <w:rPr>
          <w:rFonts w:ascii="Times New Roman" w:eastAsia="Times New Roman" w:hAnsi="Times New Roman" w:cs="Times New Roman"/>
          <w:b/>
          <w:i/>
          <w:sz w:val="28"/>
          <w:szCs w:val="28"/>
        </w:rPr>
        <w:t>Время для выполнения 2 часа 40 минут</w:t>
      </w:r>
    </w:p>
    <w:p w14:paraId="3664A8A1" w14:textId="77777777" w:rsidR="00D2540E" w:rsidRDefault="00D2540E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Материалы: </w:t>
      </w:r>
    </w:p>
    <w:p w14:paraId="4EA5E6E7" w14:textId="7637D23A" w:rsidR="00D2540E" w:rsidRDefault="00D2540E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труба 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высококачественная низкоуглеродис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тая сталь, </w:t>
      </w:r>
      <w:r w:rsidR="000A3B11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 спецификацией деталировочного чертежа;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D981185" w14:textId="38373ECE" w:rsidR="00D2540E" w:rsidRPr="009B2B15" w:rsidRDefault="00D2540E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пластины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0A3B11">
        <w:rPr>
          <w:rFonts w:ascii="Times New Roman" w:eastAsia="Times New Roman" w:hAnsi="Times New Roman" w:cs="Times New Roman"/>
          <w:bCs/>
          <w:sz w:val="28"/>
          <w:szCs w:val="28"/>
        </w:rPr>
        <w:t>в соответствии со спецификацией деталировочного чертежа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5DE500D8" w14:textId="50DADAB5" w:rsidR="00D2540E" w:rsidRPr="00585252" w:rsidRDefault="00D2540E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85252">
        <w:rPr>
          <w:rFonts w:ascii="Times New Roman" w:eastAsia="Times New Roman" w:hAnsi="Times New Roman" w:cs="Times New Roman"/>
          <w:bCs/>
          <w:sz w:val="28"/>
          <w:szCs w:val="28"/>
        </w:rPr>
        <w:t xml:space="preserve">Сборка и сварка </w:t>
      </w:r>
      <w:r w:rsidR="00585252" w:rsidRPr="00585252">
        <w:rPr>
          <w:rFonts w:ascii="Times New Roman" w:eastAsia="Times New Roman" w:hAnsi="Times New Roman" w:cs="Times New Roman"/>
          <w:bCs/>
          <w:sz w:val="28"/>
          <w:szCs w:val="28"/>
        </w:rPr>
        <w:t>конструкции</w:t>
      </w:r>
      <w:r w:rsidRPr="00585252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выполняется в соответствии с </w:t>
      </w:r>
      <w:r w:rsidR="00585252" w:rsidRPr="00585252">
        <w:rPr>
          <w:rFonts w:ascii="Times New Roman" w:eastAsia="Times New Roman" w:hAnsi="Times New Roman" w:cs="Times New Roman"/>
          <w:bCs/>
          <w:sz w:val="28"/>
          <w:szCs w:val="28"/>
        </w:rPr>
        <w:t xml:space="preserve">разработанным участниками команды </w:t>
      </w:r>
      <w:r w:rsidR="002758B7">
        <w:rPr>
          <w:rFonts w:ascii="Times New Roman" w:eastAsia="Times New Roman" w:hAnsi="Times New Roman" w:cs="Times New Roman"/>
          <w:bCs/>
          <w:sz w:val="28"/>
          <w:szCs w:val="28"/>
        </w:rPr>
        <w:t>модели и чертеж</w:t>
      </w:r>
      <w:r w:rsidR="00F81E76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58525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55E3D07" w14:textId="445D22A7" w:rsidR="00D2540E" w:rsidRDefault="00D2540E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Оценка модуля: </w:t>
      </w:r>
      <w:r w:rsidRPr="009B2B15">
        <w:rPr>
          <w:rFonts w:ascii="Times New Roman" w:eastAsia="Times New Roman" w:hAnsi="Times New Roman" w:cs="Times New Roman"/>
          <w:bCs/>
          <w:sz w:val="28"/>
          <w:szCs w:val="28"/>
        </w:rPr>
        <w:t>ВИК</w:t>
      </w:r>
    </w:p>
    <w:p w14:paraId="44072E38" w14:textId="3568BF15" w:rsidR="002758B7" w:rsidRDefault="00562576" w:rsidP="00562576">
      <w:pPr>
        <w:pStyle w:val="a7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2576">
        <w:rPr>
          <w:rFonts w:ascii="Times New Roman" w:eastAsia="Times New Roman" w:hAnsi="Times New Roman" w:cs="Times New Roman"/>
          <w:b/>
          <w:sz w:val="28"/>
          <w:szCs w:val="28"/>
        </w:rPr>
        <w:t>Для компетенции Охрана труда:</w:t>
      </w:r>
    </w:p>
    <w:p w14:paraId="29E014D4" w14:textId="10E609C0" w:rsidR="00562576" w:rsidRDefault="00562576" w:rsidP="00562576">
      <w:pPr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При выполнении модуля </w:t>
      </w:r>
      <w:r w:rsidR="00161BD4">
        <w:rPr>
          <w:rFonts w:ascii="Times New Roman" w:eastAsia="Times New Roman" w:hAnsi="Times New Roman" w:cs="Times New Roman"/>
          <w:bCs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конкурсантами компетенции САПР и конкурсантами компетенции Сварочные технологии конкурсантам компетенции Охрана труда необходимо (в рамках своей команды) оценить рабочие места САПР и Сварочные технологии, при выявлении нарушений сделать замечание и запись в бланк предписания. Соблюдение требований охраны труда при выполнении всех видов работ оценивается у каждого конкурсанта в команде (балл выставляется по наименьшему). </w:t>
      </w:r>
    </w:p>
    <w:p w14:paraId="1474FFFE" w14:textId="678D6FE3" w:rsidR="00585252" w:rsidRDefault="00585252" w:rsidP="00D2540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14E14B0C" w14:textId="33661BC4" w:rsidR="009D77F2" w:rsidRDefault="009D77F2"/>
    <w:p w14:paraId="6F43FA1A" w14:textId="780D4ECA" w:rsidR="00FE599A" w:rsidRPr="00FE599A" w:rsidRDefault="00FE599A" w:rsidP="00FE599A">
      <w:pPr>
        <w:tabs>
          <w:tab w:val="left" w:pos="1080"/>
        </w:tabs>
      </w:pPr>
      <w:r>
        <w:tab/>
      </w:r>
    </w:p>
    <w:sectPr w:rsidR="00FE599A" w:rsidRPr="00FE599A" w:rsidSect="00F81E76">
      <w:footerReference w:type="default" r:id="rId8"/>
      <w:pgSz w:w="11906" w:h="16838"/>
      <w:pgMar w:top="851" w:right="851" w:bottom="113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E107F" w14:textId="77777777" w:rsidR="00934BED" w:rsidRDefault="00934BED" w:rsidP="00D2540E">
      <w:pPr>
        <w:spacing w:after="0" w:line="240" w:lineRule="auto"/>
      </w:pPr>
      <w:r>
        <w:separator/>
      </w:r>
    </w:p>
  </w:endnote>
  <w:endnote w:type="continuationSeparator" w:id="0">
    <w:p w14:paraId="662D7A97" w14:textId="77777777" w:rsidR="00934BED" w:rsidRDefault="00934BED" w:rsidP="00D254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55134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960DAF" w14:textId="34C0BEB4" w:rsidR="00191D19" w:rsidRPr="00D525B6" w:rsidRDefault="000A66AD">
        <w:pPr>
          <w:pStyle w:val="a3"/>
          <w:jc w:val="right"/>
          <w:rPr>
            <w:rFonts w:ascii="Times New Roman" w:hAnsi="Times New Roman" w:cs="Times New Roman"/>
          </w:rPr>
        </w:pPr>
        <w:r w:rsidRPr="00D525B6">
          <w:rPr>
            <w:rFonts w:ascii="Times New Roman" w:hAnsi="Times New Roman" w:cs="Times New Roman"/>
          </w:rPr>
          <w:fldChar w:fldCharType="begin"/>
        </w:r>
        <w:r w:rsidRPr="00D525B6">
          <w:rPr>
            <w:rFonts w:ascii="Times New Roman" w:hAnsi="Times New Roman" w:cs="Times New Roman"/>
          </w:rPr>
          <w:instrText>PAGE   \* MERGEFORMAT</w:instrText>
        </w:r>
        <w:r w:rsidRPr="00D525B6">
          <w:rPr>
            <w:rFonts w:ascii="Times New Roman" w:hAnsi="Times New Roman" w:cs="Times New Roman"/>
          </w:rPr>
          <w:fldChar w:fldCharType="separate"/>
        </w:r>
        <w:r w:rsidR="00EA26ED">
          <w:rPr>
            <w:rFonts w:ascii="Times New Roman" w:hAnsi="Times New Roman" w:cs="Times New Roman"/>
            <w:noProof/>
          </w:rPr>
          <w:t>2</w:t>
        </w:r>
        <w:r w:rsidRPr="00D525B6">
          <w:rPr>
            <w:rFonts w:ascii="Times New Roman" w:hAnsi="Times New Roman" w:cs="Times New Roman"/>
          </w:rPr>
          <w:fldChar w:fldCharType="end"/>
        </w:r>
      </w:p>
    </w:sdtContent>
  </w:sdt>
  <w:p w14:paraId="7997D208" w14:textId="77777777" w:rsidR="00191D19" w:rsidRPr="00191D19" w:rsidRDefault="00934BED" w:rsidP="00191D19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D3178" w14:textId="77777777" w:rsidR="00934BED" w:rsidRDefault="00934BED" w:rsidP="00D2540E">
      <w:pPr>
        <w:spacing w:after="0" w:line="240" w:lineRule="auto"/>
      </w:pPr>
      <w:r>
        <w:separator/>
      </w:r>
    </w:p>
  </w:footnote>
  <w:footnote w:type="continuationSeparator" w:id="0">
    <w:p w14:paraId="43A560CF" w14:textId="77777777" w:rsidR="00934BED" w:rsidRDefault="00934BED" w:rsidP="00D254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30CB0"/>
    <w:multiLevelType w:val="multilevel"/>
    <w:tmpl w:val="49230CB0"/>
    <w:lvl w:ilvl="0">
      <w:start w:val="1"/>
      <w:numFmt w:val="bullet"/>
      <w:pStyle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02703"/>
    <w:multiLevelType w:val="hybridMultilevel"/>
    <w:tmpl w:val="C8A27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99A"/>
    <w:rsid w:val="000A3B11"/>
    <w:rsid w:val="000A66AD"/>
    <w:rsid w:val="00161BD4"/>
    <w:rsid w:val="00166D7A"/>
    <w:rsid w:val="002758B7"/>
    <w:rsid w:val="002D4ACB"/>
    <w:rsid w:val="003C3505"/>
    <w:rsid w:val="003F2BCF"/>
    <w:rsid w:val="00493A60"/>
    <w:rsid w:val="004B25F4"/>
    <w:rsid w:val="00562576"/>
    <w:rsid w:val="00585252"/>
    <w:rsid w:val="005B116A"/>
    <w:rsid w:val="006B2C44"/>
    <w:rsid w:val="006D5D2D"/>
    <w:rsid w:val="008E2B65"/>
    <w:rsid w:val="00934BED"/>
    <w:rsid w:val="009D77F2"/>
    <w:rsid w:val="00A064C5"/>
    <w:rsid w:val="00B74F3A"/>
    <w:rsid w:val="00C35474"/>
    <w:rsid w:val="00C4463A"/>
    <w:rsid w:val="00D2540E"/>
    <w:rsid w:val="00E141BC"/>
    <w:rsid w:val="00EA26ED"/>
    <w:rsid w:val="00F0710D"/>
    <w:rsid w:val="00F81E76"/>
    <w:rsid w:val="00FE5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89FE6"/>
  <w15:chartTrackingRefBased/>
  <w15:docId w15:val="{DA689349-EB03-42F5-949B-DF90DFA6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99A"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F81E7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2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5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E599A"/>
    <w:rPr>
      <w:rFonts w:eastAsiaTheme="minorEastAsia"/>
    </w:rPr>
  </w:style>
  <w:style w:type="paragraph" w:styleId="a5">
    <w:name w:val="header"/>
    <w:basedOn w:val="a"/>
    <w:link w:val="a6"/>
    <w:uiPriority w:val="99"/>
    <w:unhideWhenUsed/>
    <w:rsid w:val="00D254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2540E"/>
    <w:rPr>
      <w:rFonts w:eastAsiaTheme="minorEastAsia"/>
    </w:rPr>
  </w:style>
  <w:style w:type="paragraph" w:styleId="a7">
    <w:name w:val="List Paragraph"/>
    <w:basedOn w:val="a"/>
    <w:uiPriority w:val="34"/>
    <w:qFormat/>
    <w:rsid w:val="002758B7"/>
    <w:pPr>
      <w:ind w:left="720"/>
      <w:contextualSpacing/>
    </w:pPr>
  </w:style>
  <w:style w:type="character" w:customStyle="1" w:styleId="14">
    <w:name w:val="Основной текст (14)_"/>
    <w:basedOn w:val="a0"/>
    <w:link w:val="143"/>
    <w:qFormat/>
    <w:rsid w:val="008E2B65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"/>
    <w:link w:val="14"/>
    <w:qFormat/>
    <w:rsid w:val="008E2B65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a8">
    <w:name w:val="Body Text"/>
    <w:basedOn w:val="a"/>
    <w:link w:val="a9"/>
    <w:semiHidden/>
    <w:qFormat/>
    <w:rsid w:val="008E2B65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9">
    <w:name w:val="Основной текст Знак"/>
    <w:basedOn w:val="a0"/>
    <w:link w:val="a8"/>
    <w:semiHidden/>
    <w:qFormat/>
    <w:rsid w:val="008E2B65"/>
    <w:rPr>
      <w:rFonts w:ascii="Arial" w:eastAsia="Times New Roman" w:hAnsi="Arial" w:cs="Times New Roman"/>
      <w:sz w:val="24"/>
      <w:szCs w:val="20"/>
      <w:lang w:val="en-AU"/>
    </w:rPr>
  </w:style>
  <w:style w:type="paragraph" w:customStyle="1" w:styleId="-2">
    <w:name w:val="!заголовок-2"/>
    <w:basedOn w:val="2"/>
    <w:link w:val="-20"/>
    <w:qFormat/>
    <w:rsid w:val="008E2B65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sz w:val="28"/>
      <w:szCs w:val="24"/>
    </w:rPr>
  </w:style>
  <w:style w:type="character" w:customStyle="1" w:styleId="-20">
    <w:name w:val="!заголовок-2 Знак"/>
    <w:link w:val="-2"/>
    <w:qFormat/>
    <w:rsid w:val="008E2B65"/>
    <w:rPr>
      <w:rFonts w:ascii="Arial" w:eastAsia="Times New Roman" w:hAnsi="Arial" w:cs="Times New Roman"/>
      <w:b/>
      <w:sz w:val="28"/>
      <w:szCs w:val="24"/>
    </w:rPr>
  </w:style>
  <w:style w:type="table" w:customStyle="1" w:styleId="StGen3">
    <w:name w:val="StGen3"/>
    <w:basedOn w:val="a1"/>
    <w:qFormat/>
    <w:rsid w:val="008E2B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character" w:customStyle="1" w:styleId="20">
    <w:name w:val="Заголовок 2 Знак"/>
    <w:basedOn w:val="a0"/>
    <w:link w:val="2"/>
    <w:uiPriority w:val="9"/>
    <w:semiHidden/>
    <w:rsid w:val="008E2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customStyle="1" w:styleId="StGen4">
    <w:name w:val="StGen4"/>
    <w:basedOn w:val="a1"/>
    <w:qFormat/>
    <w:rsid w:val="006B2C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  <w:tblPr/>
  </w:style>
  <w:style w:type="paragraph" w:styleId="aa">
    <w:name w:val="No Spacing"/>
    <w:link w:val="ab"/>
    <w:uiPriority w:val="1"/>
    <w:qFormat/>
    <w:rsid w:val="00F81E7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F81E76"/>
    <w:rPr>
      <w:rFonts w:eastAsiaTheme="minorEastAsia"/>
      <w:lang w:eastAsia="ru-RU"/>
    </w:rPr>
  </w:style>
  <w:style w:type="table" w:styleId="ac">
    <w:name w:val="Table Grid"/>
    <w:basedOn w:val="a1"/>
    <w:uiPriority w:val="39"/>
    <w:qFormat/>
    <w:rsid w:val="00F8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qFormat/>
    <w:rsid w:val="00F81E76"/>
    <w:pPr>
      <w:numPr>
        <w:numId w:val="2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paragraph" w:styleId="21">
    <w:name w:val="toc 2"/>
    <w:basedOn w:val="a"/>
    <w:next w:val="a"/>
    <w:autoRedefine/>
    <w:uiPriority w:val="39"/>
    <w:unhideWhenUsed/>
    <w:rsid w:val="00F81E76"/>
    <w:pPr>
      <w:spacing w:after="100"/>
      <w:ind w:left="220"/>
    </w:pPr>
  </w:style>
  <w:style w:type="character" w:styleId="ad">
    <w:name w:val="Hyperlink"/>
    <w:basedOn w:val="a0"/>
    <w:uiPriority w:val="99"/>
    <w:unhideWhenUsed/>
    <w:rsid w:val="00F81E7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81E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81E76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F81E76"/>
    <w:pPr>
      <w:spacing w:after="100"/>
    </w:pPr>
    <w:rPr>
      <w:rFonts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F81E76"/>
    <w:pPr>
      <w:spacing w:after="100"/>
      <w:ind w:left="440"/>
    </w:pPr>
    <w:rPr>
      <w:rFonts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</cp:lastModifiedBy>
  <cp:revision>10</cp:revision>
  <dcterms:created xsi:type="dcterms:W3CDTF">2025-06-04T10:39:00Z</dcterms:created>
  <dcterms:modified xsi:type="dcterms:W3CDTF">2025-06-14T09:37:00Z</dcterms:modified>
</cp:coreProperties>
</file>